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166c9e9912a5431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1E0" w:rsidRPr="001B106B" w:rsidRDefault="00F742DB" w:rsidP="00F742DB">
      <w:pPr>
        <w:pStyle w:val="1"/>
        <w:jc w:val="center"/>
        <w:rPr>
          <w:sz w:val="48"/>
          <w:szCs w:val="48"/>
        </w:rPr>
      </w:pPr>
      <w:r w:rsidRPr="001B106B">
        <w:rPr>
          <w:rFonts w:hint="eastAsia"/>
          <w:sz w:val="48"/>
          <w:szCs w:val="48"/>
        </w:rPr>
        <w:t>案例</w:t>
      </w:r>
    </w:p>
    <w:p w:rsidR="00F742DB" w:rsidRDefault="00F742DB" w:rsidP="00F742DB">
      <w:pPr>
        <w:rPr>
          <w:b/>
          <w:sz w:val="28"/>
          <w:szCs w:val="28"/>
        </w:rPr>
      </w:pPr>
      <w:r w:rsidRPr="001B106B">
        <w:rPr>
          <w:rFonts w:hint="eastAsia"/>
          <w:b/>
          <w:sz w:val="28"/>
          <w:szCs w:val="28"/>
        </w:rPr>
        <w:t>PLC</w:t>
      </w:r>
      <w:r w:rsidRPr="001B106B">
        <w:rPr>
          <w:rFonts w:hint="eastAsia"/>
          <w:b/>
          <w:sz w:val="28"/>
          <w:szCs w:val="28"/>
        </w:rPr>
        <w:t>（</w:t>
      </w:r>
      <w:r w:rsidRPr="001B106B">
        <w:rPr>
          <w:rFonts w:hint="eastAsia"/>
          <w:b/>
          <w:sz w:val="28"/>
          <w:szCs w:val="28"/>
        </w:rPr>
        <w:t>485ADP-MB</w:t>
      </w:r>
      <w:r w:rsidRPr="001B106B">
        <w:rPr>
          <w:rFonts w:hint="eastAsia"/>
          <w:b/>
          <w:sz w:val="28"/>
          <w:szCs w:val="28"/>
        </w:rPr>
        <w:t>模块）</w:t>
      </w:r>
    </w:p>
    <w:p w:rsidR="001B106B" w:rsidRPr="001B106B" w:rsidRDefault="000075CF" w:rsidP="00F742DB">
      <w:pPr>
        <w:rPr>
          <w:b/>
          <w:szCs w:val="21"/>
        </w:rPr>
      </w:pPr>
      <w:r>
        <w:rPr>
          <w:rFonts w:hint="eastAsia"/>
          <w:b/>
          <w:szCs w:val="21"/>
        </w:rPr>
        <w:t>硬</w:t>
      </w:r>
      <w:r w:rsidR="001B106B" w:rsidRPr="001B106B">
        <w:rPr>
          <w:rFonts w:hint="eastAsia"/>
          <w:b/>
          <w:szCs w:val="21"/>
        </w:rPr>
        <w:t>件上的设置</w:t>
      </w:r>
    </w:p>
    <w:p w:rsidR="00B3144E" w:rsidRDefault="00B3144E" w:rsidP="00F742DB">
      <w:r>
        <w:rPr>
          <w:rFonts w:hint="eastAsia"/>
        </w:rPr>
        <w:t>将模块上</w:t>
      </w:r>
      <w:r w:rsidR="00E161E9">
        <w:rPr>
          <w:rFonts w:hint="eastAsia"/>
        </w:rPr>
        <w:t>通讯接口</w:t>
      </w:r>
      <w:r>
        <w:rPr>
          <w:rFonts w:hint="eastAsia"/>
        </w:rPr>
        <w:t>的</w:t>
      </w:r>
      <w:r>
        <w:rPr>
          <w:rFonts w:hint="eastAsia"/>
        </w:rPr>
        <w:t>SDA</w:t>
      </w:r>
      <w:r>
        <w:rPr>
          <w:rFonts w:hint="eastAsia"/>
        </w:rPr>
        <w:t>和</w:t>
      </w:r>
      <w:r>
        <w:rPr>
          <w:rFonts w:hint="eastAsia"/>
        </w:rPr>
        <w:t>RDA</w:t>
      </w:r>
      <w:r>
        <w:rPr>
          <w:rFonts w:hint="eastAsia"/>
        </w:rPr>
        <w:t>短接，</w:t>
      </w:r>
      <w:r w:rsidRPr="00B3144E">
        <w:rPr>
          <w:rFonts w:hint="eastAsia"/>
        </w:rPr>
        <w:t>SDB</w:t>
      </w:r>
      <w:r w:rsidRPr="00B3144E">
        <w:rPr>
          <w:rFonts w:hint="eastAsia"/>
        </w:rPr>
        <w:t>和</w:t>
      </w:r>
      <w:r w:rsidRPr="00B3144E">
        <w:rPr>
          <w:rFonts w:hint="eastAsia"/>
        </w:rPr>
        <w:t>RDB</w:t>
      </w:r>
      <w:r w:rsidRPr="00B3144E">
        <w:rPr>
          <w:rFonts w:hint="eastAsia"/>
        </w:rPr>
        <w:t>短接</w:t>
      </w:r>
      <w:r>
        <w:rPr>
          <w:rFonts w:hint="eastAsia"/>
        </w:rPr>
        <w:t>，构成</w:t>
      </w:r>
      <w:r w:rsidRPr="00B3144E">
        <w:rPr>
          <w:rFonts w:hint="eastAsia"/>
        </w:rPr>
        <w:t>RS485</w:t>
      </w:r>
      <w:r w:rsidRPr="00B3144E">
        <w:rPr>
          <w:rFonts w:hint="eastAsia"/>
        </w:rPr>
        <w:t>中一条发送线和一条接收线</w:t>
      </w:r>
      <w:r>
        <w:rPr>
          <w:rFonts w:hint="eastAsia"/>
        </w:rPr>
        <w:t>。</w:t>
      </w:r>
    </w:p>
    <w:p w:rsidR="00B3144E" w:rsidRDefault="00B3144E" w:rsidP="00F742DB">
      <w:r>
        <w:rPr>
          <w:rFonts w:hint="eastAsia"/>
        </w:rPr>
        <w:t>将传感器上的</w:t>
      </w:r>
      <w:r w:rsidRPr="00B3144E">
        <w:t>蓝色线</w:t>
      </w:r>
      <w:r w:rsidRPr="00B3144E">
        <w:t>(RS485A)</w:t>
      </w:r>
      <w:r>
        <w:rPr>
          <w:rFonts w:hint="eastAsia"/>
        </w:rPr>
        <w:t>和短接了的</w:t>
      </w:r>
      <w:r w:rsidRPr="00B3144E">
        <w:rPr>
          <w:rFonts w:hint="eastAsia"/>
        </w:rPr>
        <w:t>SDB</w:t>
      </w:r>
      <w:r w:rsidRPr="00B3144E">
        <w:rPr>
          <w:rFonts w:hint="eastAsia"/>
        </w:rPr>
        <w:t>和</w:t>
      </w:r>
      <w:r w:rsidRPr="00B3144E">
        <w:rPr>
          <w:rFonts w:hint="eastAsia"/>
        </w:rPr>
        <w:t>RDB</w:t>
      </w:r>
      <w:r>
        <w:rPr>
          <w:rFonts w:hint="eastAsia"/>
        </w:rPr>
        <w:t>线相接，再将黄</w:t>
      </w:r>
      <w:r w:rsidRPr="00B3144E">
        <w:t>色线</w:t>
      </w:r>
      <w:r>
        <w:t>(RS485</w:t>
      </w:r>
      <w:r>
        <w:rPr>
          <w:rFonts w:hint="eastAsia"/>
        </w:rPr>
        <w:t>B</w:t>
      </w:r>
      <w:r w:rsidRPr="00B3144E">
        <w:t>)</w:t>
      </w:r>
      <w:r w:rsidRPr="00B3144E">
        <w:rPr>
          <w:rFonts w:hint="eastAsia"/>
        </w:rPr>
        <w:t>和短接了的</w:t>
      </w:r>
      <w:r>
        <w:rPr>
          <w:rFonts w:hint="eastAsia"/>
        </w:rPr>
        <w:t>SDA</w:t>
      </w:r>
      <w:r w:rsidRPr="00B3144E">
        <w:rPr>
          <w:rFonts w:hint="eastAsia"/>
        </w:rPr>
        <w:t>和</w:t>
      </w:r>
      <w:r>
        <w:rPr>
          <w:rFonts w:hint="eastAsia"/>
        </w:rPr>
        <w:t>RDA</w:t>
      </w:r>
      <w:r w:rsidRPr="00B3144E">
        <w:rPr>
          <w:rFonts w:hint="eastAsia"/>
        </w:rPr>
        <w:t>线相接</w:t>
      </w:r>
      <w:r w:rsidR="00E161E9">
        <w:rPr>
          <w:rFonts w:hint="eastAsia"/>
        </w:rPr>
        <w:t>，构成硬件上的通讯。</w:t>
      </w:r>
    </w:p>
    <w:p w:rsidR="00E161E9" w:rsidRDefault="00E161E9" w:rsidP="00E161E9">
      <w:pPr>
        <w:textAlignment w:val="center"/>
      </w:pPr>
      <w:r>
        <w:rPr>
          <w:rFonts w:hint="eastAsia"/>
        </w:rPr>
        <w:t>通过电源线为</w:t>
      </w:r>
      <w:r>
        <w:rPr>
          <w:rFonts w:hint="eastAsia"/>
        </w:rPr>
        <w:t>PLC</w:t>
      </w:r>
      <w:r>
        <w:rPr>
          <w:rFonts w:hint="eastAsia"/>
        </w:rPr>
        <w:t>提供电源，例如三菱的</w:t>
      </w:r>
      <w:r>
        <w:rPr>
          <w:rFonts w:hint="eastAsia"/>
        </w:rPr>
        <w:t>FX3U-16M</w:t>
      </w:r>
      <w:r>
        <w:rPr>
          <w:rFonts w:hint="eastAsia"/>
        </w:rPr>
        <w:t>，将电源线上的火线与</w:t>
      </w:r>
      <w:r>
        <w:rPr>
          <w:rFonts w:hint="eastAsia"/>
        </w:rPr>
        <w:t>PLC</w:t>
      </w:r>
      <w:r>
        <w:rPr>
          <w:rFonts w:hint="eastAsia"/>
        </w:rPr>
        <w:t>上的“</w:t>
      </w:r>
      <w:r>
        <w:rPr>
          <w:rFonts w:hint="eastAsia"/>
        </w:rPr>
        <w:t>L</w:t>
      </w:r>
      <w:r>
        <w:rPr>
          <w:rFonts w:hint="eastAsia"/>
        </w:rPr>
        <w:t>”相连，零线与</w:t>
      </w:r>
      <w:r>
        <w:rPr>
          <w:rFonts w:hint="eastAsia"/>
        </w:rPr>
        <w:t>PLC</w:t>
      </w:r>
      <w:r>
        <w:rPr>
          <w:rFonts w:hint="eastAsia"/>
        </w:rPr>
        <w:t>上的“</w:t>
      </w:r>
      <w:r>
        <w:rPr>
          <w:rFonts w:hint="eastAsia"/>
        </w:rPr>
        <w:t>N</w:t>
      </w:r>
      <w:r>
        <w:rPr>
          <w:rFonts w:hint="eastAsia"/>
        </w:rPr>
        <w:t>”相连，地线与</w:t>
      </w:r>
      <w:r>
        <w:rPr>
          <w:rFonts w:hint="eastAsia"/>
        </w:rPr>
        <w:t>PLC</w:t>
      </w:r>
      <w:r>
        <w:rPr>
          <w:rFonts w:hint="eastAsia"/>
        </w:rPr>
        <w:t>上的“</w:t>
      </w:r>
      <w:r>
        <w:rPr>
          <w:noProof/>
        </w:rPr>
        <w:drawing>
          <wp:inline distT="0" distB="0" distL="0" distR="0">
            <wp:extent cx="237600" cy="262800"/>
            <wp:effectExtent l="0" t="0" r="0" b="444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</w:t>
      </w:r>
      <w:r w:rsidR="001B106B">
        <w:rPr>
          <w:rFonts w:hint="eastAsia"/>
        </w:rPr>
        <w:t>相连。接通后</w:t>
      </w:r>
      <w:r w:rsidR="001B106B">
        <w:rPr>
          <w:rFonts w:hint="eastAsia"/>
        </w:rPr>
        <w:t>PLC</w:t>
      </w:r>
      <w:r w:rsidR="001B106B">
        <w:rPr>
          <w:rFonts w:hint="eastAsia"/>
        </w:rPr>
        <w:t>上的指示灯“</w:t>
      </w:r>
      <w:r w:rsidR="001B106B">
        <w:rPr>
          <w:rFonts w:hint="eastAsia"/>
        </w:rPr>
        <w:t>POWER</w:t>
      </w:r>
      <w:r w:rsidR="001B106B">
        <w:rPr>
          <w:rFonts w:hint="eastAsia"/>
        </w:rPr>
        <w:t>”会亮。再将</w:t>
      </w:r>
      <w:r w:rsidR="001B106B">
        <w:rPr>
          <w:rFonts w:hint="eastAsia"/>
        </w:rPr>
        <w:t>PLC</w:t>
      </w:r>
      <w:r w:rsidR="001B106B">
        <w:rPr>
          <w:rFonts w:hint="eastAsia"/>
        </w:rPr>
        <w:t>上的状态置为“</w:t>
      </w:r>
      <w:r w:rsidR="001B106B">
        <w:rPr>
          <w:rFonts w:hint="eastAsia"/>
        </w:rPr>
        <w:t>RUN</w:t>
      </w:r>
      <w:r w:rsidR="001B106B">
        <w:rPr>
          <w:rFonts w:hint="eastAsia"/>
        </w:rPr>
        <w:t>”</w:t>
      </w:r>
      <w:r w:rsidR="001B106B">
        <w:rPr>
          <w:rFonts w:hint="eastAsia"/>
        </w:rPr>
        <w:t>,</w:t>
      </w:r>
      <w:r w:rsidR="001B106B">
        <w:rPr>
          <w:rFonts w:hint="eastAsia"/>
        </w:rPr>
        <w:t>再通过编程线将案例下载到</w:t>
      </w:r>
      <w:r w:rsidR="001B106B">
        <w:rPr>
          <w:rFonts w:hint="eastAsia"/>
        </w:rPr>
        <w:t>PLC</w:t>
      </w:r>
      <w:r w:rsidR="001B106B">
        <w:rPr>
          <w:rFonts w:hint="eastAsia"/>
        </w:rPr>
        <w:t>上，</w:t>
      </w:r>
      <w:r w:rsidR="006D526D">
        <w:rPr>
          <w:rFonts w:hint="eastAsia"/>
        </w:rPr>
        <w:t>当</w:t>
      </w:r>
      <w:r w:rsidR="006D526D">
        <w:rPr>
          <w:rFonts w:hint="eastAsia"/>
        </w:rPr>
        <w:t>PLC</w:t>
      </w:r>
      <w:r w:rsidR="006D526D">
        <w:rPr>
          <w:rFonts w:hint="eastAsia"/>
        </w:rPr>
        <w:t>上的“</w:t>
      </w:r>
      <w:r w:rsidR="006D526D">
        <w:rPr>
          <w:rFonts w:hint="eastAsia"/>
        </w:rPr>
        <w:t>RD</w:t>
      </w:r>
      <w:r w:rsidR="006D526D">
        <w:rPr>
          <w:rFonts w:hint="eastAsia"/>
        </w:rPr>
        <w:t>”和“</w:t>
      </w:r>
      <w:r w:rsidR="006D526D">
        <w:rPr>
          <w:rFonts w:hint="eastAsia"/>
        </w:rPr>
        <w:t>SD</w:t>
      </w:r>
      <w:r w:rsidR="006D526D">
        <w:rPr>
          <w:rFonts w:hint="eastAsia"/>
        </w:rPr>
        <w:t>”闪烁时，</w:t>
      </w:r>
      <w:r w:rsidR="001B106B">
        <w:rPr>
          <w:rFonts w:hint="eastAsia"/>
        </w:rPr>
        <w:t>就可读出传感器数值。</w:t>
      </w:r>
    </w:p>
    <w:p w:rsidR="00EC6F0F" w:rsidRPr="006D526D" w:rsidRDefault="00EC6F0F" w:rsidP="00E161E9">
      <w:pPr>
        <w:textAlignment w:val="center"/>
      </w:pPr>
    </w:p>
    <w:p w:rsidR="001B106B" w:rsidRDefault="001B106B" w:rsidP="00E161E9">
      <w:pPr>
        <w:textAlignment w:val="center"/>
        <w:rPr>
          <w:b/>
        </w:rPr>
      </w:pPr>
      <w:r w:rsidRPr="001B106B">
        <w:rPr>
          <w:rFonts w:hint="eastAsia"/>
          <w:b/>
        </w:rPr>
        <w:t>软件上的设置</w:t>
      </w:r>
    </w:p>
    <w:p w:rsidR="001B106B" w:rsidRDefault="001B106B" w:rsidP="00E161E9">
      <w:pPr>
        <w:textAlignment w:val="center"/>
      </w:pPr>
      <w:r>
        <w:rPr>
          <w:rFonts w:hint="eastAsia"/>
        </w:rPr>
        <w:t>将</w:t>
      </w:r>
      <w:r w:rsidR="0046540B">
        <w:rPr>
          <w:rFonts w:hint="eastAsia"/>
        </w:rPr>
        <w:t>通信</w:t>
      </w:r>
      <w:r w:rsidR="00EC6F0F">
        <w:rPr>
          <w:rFonts w:hint="eastAsia"/>
        </w:rPr>
        <w:t>格式写入到</w:t>
      </w:r>
      <w:r w:rsidR="00EC6F0F">
        <w:rPr>
          <w:rFonts w:hint="eastAsia"/>
        </w:rPr>
        <w:t>D8420</w:t>
      </w:r>
      <w:r w:rsidR="00EC6F0F">
        <w:rPr>
          <w:rFonts w:hint="eastAsia"/>
        </w:rPr>
        <w:t>寄存器中，</w:t>
      </w:r>
      <w:r w:rsidR="0046540B" w:rsidRPr="0046540B">
        <w:rPr>
          <w:rFonts w:hint="eastAsia"/>
        </w:rPr>
        <w:t>选择要使用的通道，指定</w:t>
      </w:r>
      <w:r w:rsidR="0046540B" w:rsidRPr="0046540B">
        <w:rPr>
          <w:rFonts w:hint="eastAsia"/>
        </w:rPr>
        <w:t>RTU</w:t>
      </w:r>
      <w:r w:rsidR="0046540B" w:rsidRPr="0046540B">
        <w:rPr>
          <w:rFonts w:hint="eastAsia"/>
        </w:rPr>
        <w:t>模式</w:t>
      </w:r>
      <w:r w:rsidR="0046540B" w:rsidRPr="0046540B">
        <w:rPr>
          <w:rFonts w:hint="eastAsia"/>
        </w:rPr>
        <w:t>/ASCII</w:t>
      </w:r>
      <w:r w:rsidR="0046540B" w:rsidRPr="0046540B">
        <w:rPr>
          <w:rFonts w:hint="eastAsia"/>
        </w:rPr>
        <w:t>模式，并设定主站</w:t>
      </w:r>
      <w:r w:rsidR="0046540B" w:rsidRPr="0046540B">
        <w:rPr>
          <w:rFonts w:hint="eastAsia"/>
        </w:rPr>
        <w:t>/</w:t>
      </w:r>
      <w:r w:rsidR="0046540B" w:rsidRPr="0046540B">
        <w:rPr>
          <w:rFonts w:hint="eastAsia"/>
        </w:rPr>
        <w:t>从站</w:t>
      </w:r>
      <w:r w:rsidR="00EC6F0F">
        <w:rPr>
          <w:rFonts w:hint="eastAsia"/>
        </w:rPr>
        <w:t>写入到</w:t>
      </w:r>
      <w:r w:rsidR="00EC6F0F">
        <w:rPr>
          <w:rFonts w:hint="eastAsia"/>
        </w:rPr>
        <w:t>D421</w:t>
      </w:r>
      <w:r w:rsidR="00EC6F0F">
        <w:rPr>
          <w:rFonts w:hint="eastAsia"/>
        </w:rPr>
        <w:t>寄存器中，</w:t>
      </w:r>
      <w:r w:rsidR="0046540B">
        <w:rPr>
          <w:rFonts w:hint="eastAsia"/>
        </w:rPr>
        <w:t>再</w:t>
      </w:r>
      <w:r w:rsidR="00EC6F0F">
        <w:rPr>
          <w:rFonts w:hint="eastAsia"/>
        </w:rPr>
        <w:t>通过</w:t>
      </w:r>
      <w:r w:rsidR="00EC6F0F" w:rsidRPr="00EC6F0F">
        <w:t>ADPRW</w:t>
      </w:r>
      <w:r w:rsidR="00EC6F0F" w:rsidRPr="00EC6F0F">
        <w:t>指令</w:t>
      </w:r>
      <w:r w:rsidR="00EC6F0F" w:rsidRPr="00EC6F0F">
        <w:rPr>
          <w:rFonts w:ascii="微软雅黑" w:eastAsia="微软雅黑" w:hAnsi="微软雅黑" w:hint="eastAsia"/>
          <w:color w:val="333333"/>
          <w:shd w:val="clear" w:color="auto" w:fill="FFFFFF"/>
        </w:rPr>
        <w:t xml:space="preserve"> </w:t>
      </w:r>
      <w:r w:rsidR="00EC6F0F" w:rsidRPr="00EC6F0F">
        <w:rPr>
          <w:rFonts w:hint="eastAsia"/>
        </w:rPr>
        <w:t>MODBUS</w:t>
      </w:r>
      <w:r w:rsidR="00EC6F0F">
        <w:rPr>
          <w:rFonts w:hint="eastAsia"/>
        </w:rPr>
        <w:t>协议</w:t>
      </w:r>
      <w:r w:rsidR="00EC6F0F" w:rsidRPr="00EC6F0F">
        <w:rPr>
          <w:rFonts w:hint="eastAsia"/>
        </w:rPr>
        <w:t>读取</w:t>
      </w:r>
      <w:r w:rsidR="0046540B">
        <w:rPr>
          <w:rFonts w:hint="eastAsia"/>
        </w:rPr>
        <w:t>和</w:t>
      </w:r>
      <w:r w:rsidR="00EC6F0F" w:rsidRPr="00EC6F0F">
        <w:rPr>
          <w:rFonts w:hint="eastAsia"/>
        </w:rPr>
        <w:t>写入</w:t>
      </w:r>
      <w:r w:rsidR="0046540B">
        <w:rPr>
          <w:rFonts w:hint="eastAsia"/>
        </w:rPr>
        <w:t>数据。</w:t>
      </w:r>
    </w:p>
    <w:p w:rsidR="00B33A51" w:rsidRDefault="00B33A51" w:rsidP="00E161E9">
      <w:pPr>
        <w:textAlignment w:val="center"/>
      </w:pPr>
      <w:r w:rsidRPr="00B33A51">
        <w:t>ADPRW</w:t>
      </w:r>
      <w:r>
        <w:rPr>
          <w:rFonts w:hint="eastAsia"/>
        </w:rPr>
        <w:t>的格式如下</w:t>
      </w:r>
    </w:p>
    <w:tbl>
      <w:tblPr>
        <w:tblStyle w:val="a6"/>
        <w:tblW w:w="8525" w:type="dxa"/>
        <w:tblLook w:val="04A0"/>
      </w:tblPr>
      <w:tblGrid>
        <w:gridCol w:w="1420"/>
        <w:gridCol w:w="1421"/>
        <w:gridCol w:w="1421"/>
        <w:gridCol w:w="1421"/>
        <w:gridCol w:w="1421"/>
        <w:gridCol w:w="1421"/>
      </w:tblGrid>
      <w:tr w:rsidR="00B33A51" w:rsidTr="00B33A51">
        <w:tc>
          <w:tcPr>
            <w:tcW w:w="1420" w:type="dxa"/>
          </w:tcPr>
          <w:p w:rsidR="00B33A51" w:rsidRDefault="00B33A51" w:rsidP="00B33A51">
            <w:pPr>
              <w:jc w:val="center"/>
              <w:textAlignment w:val="center"/>
            </w:pPr>
            <w:r w:rsidRPr="00B33A51">
              <w:t>ADPRW</w:t>
            </w:r>
          </w:p>
        </w:tc>
        <w:tc>
          <w:tcPr>
            <w:tcW w:w="1421" w:type="dxa"/>
          </w:tcPr>
          <w:p w:rsidR="00B33A51" w:rsidRDefault="00B33A51" w:rsidP="00DE6909">
            <w:pPr>
              <w:jc w:val="center"/>
              <w:textAlignment w:val="center"/>
            </w:pPr>
            <w:r w:rsidRPr="00B33A51">
              <w:t>S·</w:t>
            </w:r>
          </w:p>
        </w:tc>
        <w:tc>
          <w:tcPr>
            <w:tcW w:w="1421" w:type="dxa"/>
          </w:tcPr>
          <w:p w:rsidR="00B33A51" w:rsidRDefault="00B33A51" w:rsidP="00DE6909">
            <w:pPr>
              <w:jc w:val="center"/>
              <w:textAlignment w:val="center"/>
            </w:pPr>
            <w:r w:rsidRPr="00B33A51">
              <w:t>S1·</w:t>
            </w:r>
          </w:p>
        </w:tc>
        <w:tc>
          <w:tcPr>
            <w:tcW w:w="1421" w:type="dxa"/>
          </w:tcPr>
          <w:p w:rsidR="00B33A51" w:rsidRDefault="00B33A51" w:rsidP="00DE6909">
            <w:pPr>
              <w:jc w:val="center"/>
              <w:textAlignment w:val="center"/>
            </w:pPr>
            <w:r w:rsidRPr="00B33A51">
              <w:t>S2·</w:t>
            </w:r>
          </w:p>
        </w:tc>
        <w:tc>
          <w:tcPr>
            <w:tcW w:w="1421" w:type="dxa"/>
          </w:tcPr>
          <w:p w:rsidR="00B33A51" w:rsidRDefault="00B33A51" w:rsidP="00B33A51">
            <w:pPr>
              <w:jc w:val="center"/>
              <w:textAlignment w:val="center"/>
            </w:pPr>
            <w:r w:rsidRPr="00B33A51">
              <w:t>S3·</w:t>
            </w:r>
          </w:p>
        </w:tc>
        <w:tc>
          <w:tcPr>
            <w:tcW w:w="1421" w:type="dxa"/>
          </w:tcPr>
          <w:p w:rsidR="00B33A51" w:rsidRDefault="00B33A51" w:rsidP="00B33A51">
            <w:pPr>
              <w:jc w:val="center"/>
              <w:textAlignment w:val="center"/>
            </w:pPr>
            <w:r w:rsidRPr="00B33A51">
              <w:t>S4· D·</w:t>
            </w:r>
          </w:p>
        </w:tc>
      </w:tr>
    </w:tbl>
    <w:p w:rsidR="00B33A51" w:rsidRDefault="00B33A51" w:rsidP="00B33A51">
      <w:pPr>
        <w:textAlignment w:val="center"/>
      </w:pPr>
      <w:r>
        <w:rPr>
          <w:rFonts w:hint="eastAsia"/>
        </w:rPr>
        <w:t>其中</w:t>
      </w:r>
      <w:r w:rsidRPr="00B33A51">
        <w:t>S·</w:t>
      </w:r>
      <w:r>
        <w:rPr>
          <w:rFonts w:hint="eastAsia"/>
        </w:rPr>
        <w:t>代表从站</w:t>
      </w:r>
      <w:r>
        <w:rPr>
          <w:rFonts w:hint="eastAsia"/>
        </w:rPr>
        <w:t xml:space="preserve"> </w:t>
      </w:r>
      <w:r>
        <w:rPr>
          <w:rFonts w:hint="eastAsia"/>
        </w:rPr>
        <w:t>本站号</w:t>
      </w:r>
    </w:p>
    <w:p w:rsidR="00B33A51" w:rsidRDefault="00B33A51" w:rsidP="00B33A51">
      <w:pPr>
        <w:textAlignment w:val="center"/>
      </w:pPr>
      <w:r>
        <w:rPr>
          <w:rFonts w:hint="eastAsia"/>
        </w:rPr>
        <w:tab/>
      </w:r>
      <w:r w:rsidRPr="00B33A51">
        <w:t>S1·</w:t>
      </w:r>
      <w:r w:rsidRPr="00B33A51">
        <w:rPr>
          <w:rFonts w:hint="eastAsia"/>
        </w:rPr>
        <w:t>代表</w:t>
      </w:r>
      <w:r>
        <w:rPr>
          <w:rFonts w:hint="eastAsia"/>
        </w:rPr>
        <w:t>功能代码</w:t>
      </w:r>
    </w:p>
    <w:p w:rsidR="00B33A51" w:rsidRDefault="00B33A51" w:rsidP="00B33A51">
      <w:pPr>
        <w:textAlignment w:val="center"/>
      </w:pPr>
      <w:r>
        <w:rPr>
          <w:rFonts w:hint="eastAsia"/>
        </w:rPr>
        <w:tab/>
      </w:r>
      <w:r w:rsidRPr="00B33A51">
        <w:t>S2·</w:t>
      </w:r>
      <w:r w:rsidRPr="00B33A51">
        <w:rPr>
          <w:rFonts w:hint="eastAsia"/>
        </w:rPr>
        <w:t>代表</w:t>
      </w:r>
      <w:r w:rsidRPr="00B33A51">
        <w:rPr>
          <w:rFonts w:hint="eastAsia"/>
        </w:rPr>
        <w:t>MODBUS</w:t>
      </w:r>
      <w:r w:rsidRPr="00B33A51">
        <w:rPr>
          <w:rFonts w:hint="eastAsia"/>
        </w:rPr>
        <w:t>地址</w:t>
      </w:r>
    </w:p>
    <w:p w:rsidR="00B33A51" w:rsidRDefault="00B33A51" w:rsidP="00B33A51">
      <w:pPr>
        <w:textAlignment w:val="center"/>
      </w:pPr>
      <w:r>
        <w:rPr>
          <w:rFonts w:hint="eastAsia"/>
        </w:rPr>
        <w:tab/>
      </w:r>
      <w:r w:rsidRPr="00B33A51">
        <w:t>S3·</w:t>
      </w:r>
      <w:r w:rsidRPr="00B33A51">
        <w:rPr>
          <w:rFonts w:hint="eastAsia"/>
        </w:rPr>
        <w:t>代表访问点数</w:t>
      </w:r>
    </w:p>
    <w:p w:rsidR="00B33A51" w:rsidRDefault="00B33A51" w:rsidP="00B33A51">
      <w:pPr>
        <w:textAlignment w:val="center"/>
      </w:pPr>
      <w:r>
        <w:rPr>
          <w:rFonts w:hint="eastAsia"/>
        </w:rPr>
        <w:tab/>
      </w:r>
      <w:r w:rsidRPr="00B33A51">
        <w:t>S4· D·</w:t>
      </w:r>
      <w:r w:rsidRPr="00B33A51">
        <w:rPr>
          <w:rFonts w:hint="eastAsia"/>
        </w:rPr>
        <w:t>代表</w:t>
      </w:r>
      <w:r>
        <w:rPr>
          <w:rFonts w:hint="eastAsia"/>
        </w:rPr>
        <w:t>要</w:t>
      </w:r>
      <w:r w:rsidRPr="00B33A51">
        <w:rPr>
          <w:rFonts w:hint="eastAsia"/>
        </w:rPr>
        <w:t>写入</w:t>
      </w:r>
      <w:r>
        <w:rPr>
          <w:rFonts w:hint="eastAsia"/>
        </w:rPr>
        <w:t>或读出</w:t>
      </w:r>
      <w:r w:rsidRPr="00B33A51">
        <w:rPr>
          <w:rFonts w:hint="eastAsia"/>
        </w:rPr>
        <w:t>对象软元件</w:t>
      </w:r>
    </w:p>
    <w:p w:rsidR="00771F55" w:rsidRDefault="00771F55" w:rsidP="00771F55">
      <w:pPr>
        <w:ind w:left="630" w:hangingChars="300" w:hanging="630"/>
        <w:textAlignment w:val="center"/>
        <w:rPr>
          <w:noProof/>
        </w:rPr>
      </w:pPr>
      <w:r>
        <w:rPr>
          <w:rFonts w:hint="eastAsia"/>
        </w:rPr>
        <w:t>例如：【</w:t>
      </w:r>
      <w:r w:rsidRPr="00771F55">
        <w:t>ADPRW H1 H6 H11 K1 K2</w:t>
      </w:r>
      <w:r>
        <w:rPr>
          <w:rFonts w:hint="eastAsia"/>
        </w:rPr>
        <w:t>】表示向从站</w:t>
      </w:r>
      <w:r>
        <w:rPr>
          <w:rFonts w:hint="eastAsia"/>
        </w:rPr>
        <w:t>1</w:t>
      </w:r>
      <w:r>
        <w:rPr>
          <w:rFonts w:hint="eastAsia"/>
        </w:rPr>
        <w:t>的地址为</w:t>
      </w:r>
      <w:r>
        <w:rPr>
          <w:rFonts w:hint="eastAsia"/>
        </w:rPr>
        <w:t>H11</w:t>
      </w:r>
      <w:r>
        <w:rPr>
          <w:rFonts w:hint="eastAsia"/>
        </w:rPr>
        <w:t>的寄存器写入</w:t>
      </w:r>
      <w:r>
        <w:rPr>
          <w:rFonts w:hint="eastAsia"/>
        </w:rPr>
        <w:t>1</w:t>
      </w:r>
      <w:r>
        <w:rPr>
          <w:rFonts w:hint="eastAsia"/>
        </w:rPr>
        <w:t>个数值为</w:t>
      </w:r>
      <w:r>
        <w:rPr>
          <w:rFonts w:hint="eastAsia"/>
          <w:noProof/>
        </w:rPr>
        <w:t>K2</w:t>
      </w:r>
      <w:r>
        <w:rPr>
          <w:rFonts w:hint="eastAsia"/>
          <w:noProof/>
        </w:rPr>
        <w:t>的命令</w:t>
      </w:r>
    </w:p>
    <w:p w:rsidR="007101E0" w:rsidRPr="00771F55" w:rsidRDefault="00771F55" w:rsidP="000075CF">
      <w:pPr>
        <w:ind w:leftChars="250" w:left="630" w:hangingChars="50" w:hanging="105"/>
        <w:textAlignment w:val="center"/>
      </w:pPr>
      <w:r w:rsidRPr="00771F55">
        <w:rPr>
          <w:rFonts w:hint="eastAsia"/>
        </w:rPr>
        <w:t>【</w:t>
      </w:r>
      <w:r w:rsidRPr="00771F55">
        <w:t>ADPRW H1 H3 H15 K2 D100</w:t>
      </w:r>
      <w:r w:rsidRPr="00771F55">
        <w:rPr>
          <w:rFonts w:hint="eastAsia"/>
        </w:rPr>
        <w:t>】表示向从站</w:t>
      </w:r>
      <w:r w:rsidRPr="00771F55">
        <w:rPr>
          <w:rFonts w:hint="eastAsia"/>
        </w:rPr>
        <w:t>1</w:t>
      </w:r>
      <w:r w:rsidRPr="00771F55">
        <w:rPr>
          <w:rFonts w:hint="eastAsia"/>
        </w:rPr>
        <w:t>的地址为</w:t>
      </w:r>
      <w:r>
        <w:rPr>
          <w:rFonts w:hint="eastAsia"/>
        </w:rPr>
        <w:t>H15</w:t>
      </w:r>
      <w:r w:rsidRPr="00771F55">
        <w:rPr>
          <w:rFonts w:hint="eastAsia"/>
        </w:rPr>
        <w:t>的寄存器</w:t>
      </w:r>
      <w:r>
        <w:rPr>
          <w:rFonts w:hint="eastAsia"/>
        </w:rPr>
        <w:t>读出</w:t>
      </w:r>
      <w:r>
        <w:rPr>
          <w:rFonts w:hint="eastAsia"/>
        </w:rPr>
        <w:t>2</w:t>
      </w:r>
      <w:r w:rsidRPr="00771F55">
        <w:rPr>
          <w:rFonts w:hint="eastAsia"/>
        </w:rPr>
        <w:t>个数</w:t>
      </w:r>
      <w:r>
        <w:rPr>
          <w:rFonts w:hint="eastAsia"/>
        </w:rPr>
        <w:t>据到</w:t>
      </w:r>
      <w:r>
        <w:rPr>
          <w:rFonts w:hint="eastAsia"/>
        </w:rPr>
        <w:t>D100</w:t>
      </w:r>
      <w:r>
        <w:rPr>
          <w:rFonts w:hint="eastAsia"/>
        </w:rPr>
        <w:t>寄存器</w:t>
      </w:r>
      <w:r w:rsidRPr="00771F55">
        <w:rPr>
          <w:rFonts w:hint="eastAsia"/>
        </w:rPr>
        <w:t>的命令</w:t>
      </w:r>
    </w:p>
    <w:p w:rsidR="00771F55" w:rsidRPr="000075CF" w:rsidRDefault="00771F55" w:rsidP="00771F55">
      <w:pPr>
        <w:ind w:left="630" w:hangingChars="300" w:hanging="630"/>
        <w:textAlignment w:val="center"/>
      </w:pPr>
    </w:p>
    <w:p w:rsidR="000075CF" w:rsidRDefault="000075CF" w:rsidP="00771F55">
      <w:pPr>
        <w:ind w:left="630" w:hangingChars="300" w:hanging="630"/>
        <w:textAlignment w:val="center"/>
      </w:pPr>
    </w:p>
    <w:p w:rsidR="000075CF" w:rsidRPr="000075CF" w:rsidRDefault="000075CF" w:rsidP="000075CF">
      <w:pPr>
        <w:ind w:left="843" w:hangingChars="300" w:hanging="843"/>
        <w:textAlignment w:val="center"/>
        <w:rPr>
          <w:b/>
          <w:sz w:val="28"/>
          <w:szCs w:val="28"/>
        </w:rPr>
      </w:pPr>
      <w:r w:rsidRPr="000075CF">
        <w:rPr>
          <w:rFonts w:hint="eastAsia"/>
          <w:b/>
          <w:sz w:val="28"/>
          <w:szCs w:val="28"/>
        </w:rPr>
        <w:t>PLC</w:t>
      </w:r>
      <w:r w:rsidRPr="000075CF">
        <w:rPr>
          <w:rFonts w:hint="eastAsia"/>
          <w:b/>
          <w:sz w:val="28"/>
          <w:szCs w:val="28"/>
        </w:rPr>
        <w:t>（</w:t>
      </w:r>
      <w:r w:rsidRPr="000075CF">
        <w:rPr>
          <w:b/>
          <w:sz w:val="28"/>
          <w:szCs w:val="28"/>
        </w:rPr>
        <w:t>485-BD</w:t>
      </w:r>
      <w:r w:rsidRPr="000075CF">
        <w:rPr>
          <w:rFonts w:hint="eastAsia"/>
          <w:b/>
          <w:sz w:val="28"/>
          <w:szCs w:val="28"/>
        </w:rPr>
        <w:t>模块）</w:t>
      </w:r>
    </w:p>
    <w:p w:rsidR="000075CF" w:rsidRPr="001B106B" w:rsidRDefault="000075CF" w:rsidP="000075CF">
      <w:pPr>
        <w:rPr>
          <w:b/>
          <w:szCs w:val="21"/>
        </w:rPr>
      </w:pPr>
      <w:r>
        <w:rPr>
          <w:rFonts w:hint="eastAsia"/>
          <w:b/>
          <w:szCs w:val="21"/>
        </w:rPr>
        <w:t>硬</w:t>
      </w:r>
      <w:r w:rsidRPr="001B106B">
        <w:rPr>
          <w:rFonts w:hint="eastAsia"/>
          <w:b/>
          <w:szCs w:val="21"/>
        </w:rPr>
        <w:t>件上的设置</w:t>
      </w:r>
    </w:p>
    <w:p w:rsidR="000075CF" w:rsidRDefault="000075CF" w:rsidP="000075CF">
      <w:r>
        <w:rPr>
          <w:rFonts w:hint="eastAsia"/>
        </w:rPr>
        <w:t>将模块上通讯接口的</w:t>
      </w:r>
      <w:r>
        <w:rPr>
          <w:rFonts w:hint="eastAsia"/>
        </w:rPr>
        <w:t>SDA</w:t>
      </w:r>
      <w:r>
        <w:rPr>
          <w:rFonts w:hint="eastAsia"/>
        </w:rPr>
        <w:t>和</w:t>
      </w:r>
      <w:r>
        <w:rPr>
          <w:rFonts w:hint="eastAsia"/>
        </w:rPr>
        <w:t>RDA</w:t>
      </w:r>
      <w:r>
        <w:rPr>
          <w:rFonts w:hint="eastAsia"/>
        </w:rPr>
        <w:t>短接，</w:t>
      </w:r>
      <w:r w:rsidRPr="00B3144E">
        <w:rPr>
          <w:rFonts w:hint="eastAsia"/>
        </w:rPr>
        <w:t>SDB</w:t>
      </w:r>
      <w:r w:rsidRPr="00B3144E">
        <w:rPr>
          <w:rFonts w:hint="eastAsia"/>
        </w:rPr>
        <w:t>和</w:t>
      </w:r>
      <w:r w:rsidRPr="00B3144E">
        <w:rPr>
          <w:rFonts w:hint="eastAsia"/>
        </w:rPr>
        <w:t>RDB</w:t>
      </w:r>
      <w:r w:rsidRPr="00B3144E">
        <w:rPr>
          <w:rFonts w:hint="eastAsia"/>
        </w:rPr>
        <w:t>短接</w:t>
      </w:r>
      <w:r>
        <w:rPr>
          <w:rFonts w:hint="eastAsia"/>
        </w:rPr>
        <w:t>，构成</w:t>
      </w:r>
      <w:r w:rsidRPr="00B3144E">
        <w:rPr>
          <w:rFonts w:hint="eastAsia"/>
        </w:rPr>
        <w:t>RS485</w:t>
      </w:r>
      <w:r w:rsidRPr="00B3144E">
        <w:rPr>
          <w:rFonts w:hint="eastAsia"/>
        </w:rPr>
        <w:t>中一条发送线和一条接收线</w:t>
      </w:r>
      <w:r>
        <w:rPr>
          <w:rFonts w:hint="eastAsia"/>
        </w:rPr>
        <w:t>。</w:t>
      </w:r>
    </w:p>
    <w:p w:rsidR="000075CF" w:rsidRDefault="000075CF" w:rsidP="000075CF">
      <w:r>
        <w:rPr>
          <w:rFonts w:hint="eastAsia"/>
        </w:rPr>
        <w:t>将传感器上的</w:t>
      </w:r>
      <w:r w:rsidRPr="00B3144E">
        <w:t>蓝色线</w:t>
      </w:r>
      <w:r w:rsidRPr="00B3144E">
        <w:t>(RS485A)</w:t>
      </w:r>
      <w:r>
        <w:rPr>
          <w:rFonts w:hint="eastAsia"/>
        </w:rPr>
        <w:t>和短接了的</w:t>
      </w:r>
      <w:r w:rsidRPr="00B3144E">
        <w:rPr>
          <w:rFonts w:hint="eastAsia"/>
        </w:rPr>
        <w:t>SDB</w:t>
      </w:r>
      <w:r w:rsidRPr="00B3144E">
        <w:rPr>
          <w:rFonts w:hint="eastAsia"/>
        </w:rPr>
        <w:t>和</w:t>
      </w:r>
      <w:r w:rsidRPr="00B3144E">
        <w:rPr>
          <w:rFonts w:hint="eastAsia"/>
        </w:rPr>
        <w:t>RDB</w:t>
      </w:r>
      <w:r>
        <w:rPr>
          <w:rFonts w:hint="eastAsia"/>
        </w:rPr>
        <w:t>线相接，再将黄</w:t>
      </w:r>
      <w:r w:rsidRPr="00B3144E">
        <w:t>色线</w:t>
      </w:r>
      <w:r>
        <w:t>(RS485</w:t>
      </w:r>
      <w:r>
        <w:rPr>
          <w:rFonts w:hint="eastAsia"/>
        </w:rPr>
        <w:t>B</w:t>
      </w:r>
      <w:r w:rsidRPr="00B3144E">
        <w:t>)</w:t>
      </w:r>
      <w:r w:rsidRPr="00B3144E">
        <w:rPr>
          <w:rFonts w:hint="eastAsia"/>
        </w:rPr>
        <w:t>和短接了的</w:t>
      </w:r>
      <w:r>
        <w:rPr>
          <w:rFonts w:hint="eastAsia"/>
        </w:rPr>
        <w:t>SDA</w:t>
      </w:r>
      <w:r w:rsidRPr="00B3144E">
        <w:rPr>
          <w:rFonts w:hint="eastAsia"/>
        </w:rPr>
        <w:t>和</w:t>
      </w:r>
      <w:r>
        <w:rPr>
          <w:rFonts w:hint="eastAsia"/>
        </w:rPr>
        <w:t>RDA</w:t>
      </w:r>
      <w:r w:rsidRPr="00B3144E">
        <w:rPr>
          <w:rFonts w:hint="eastAsia"/>
        </w:rPr>
        <w:t>线相接</w:t>
      </w:r>
      <w:r>
        <w:rPr>
          <w:rFonts w:hint="eastAsia"/>
        </w:rPr>
        <w:t>，构成硬件上的通讯。</w:t>
      </w:r>
    </w:p>
    <w:p w:rsidR="000075CF" w:rsidRDefault="000075CF" w:rsidP="000075CF">
      <w:pPr>
        <w:jc w:val="left"/>
        <w:textAlignment w:val="center"/>
      </w:pPr>
      <w:r>
        <w:rPr>
          <w:rFonts w:hint="eastAsia"/>
        </w:rPr>
        <w:t>通过电源线为</w:t>
      </w:r>
      <w:r>
        <w:rPr>
          <w:rFonts w:hint="eastAsia"/>
        </w:rPr>
        <w:t>PLC</w:t>
      </w:r>
      <w:r>
        <w:rPr>
          <w:rFonts w:hint="eastAsia"/>
        </w:rPr>
        <w:t>提供电源，例如三菱的</w:t>
      </w:r>
      <w:r>
        <w:rPr>
          <w:rFonts w:hint="eastAsia"/>
        </w:rPr>
        <w:t>FX3U-16M</w:t>
      </w:r>
      <w:r>
        <w:rPr>
          <w:rFonts w:hint="eastAsia"/>
        </w:rPr>
        <w:t>，将电源线上的火线与</w:t>
      </w:r>
      <w:r>
        <w:rPr>
          <w:rFonts w:hint="eastAsia"/>
        </w:rPr>
        <w:t>PLC</w:t>
      </w:r>
      <w:r>
        <w:rPr>
          <w:rFonts w:hint="eastAsia"/>
        </w:rPr>
        <w:t>上的“</w:t>
      </w:r>
      <w:r>
        <w:rPr>
          <w:rFonts w:hint="eastAsia"/>
        </w:rPr>
        <w:t>L</w:t>
      </w:r>
      <w:r>
        <w:rPr>
          <w:rFonts w:hint="eastAsia"/>
        </w:rPr>
        <w:t>”相连，零线与</w:t>
      </w:r>
      <w:r>
        <w:rPr>
          <w:rFonts w:hint="eastAsia"/>
        </w:rPr>
        <w:t>PLC</w:t>
      </w:r>
      <w:r>
        <w:rPr>
          <w:rFonts w:hint="eastAsia"/>
        </w:rPr>
        <w:t>上的“</w:t>
      </w:r>
      <w:r>
        <w:rPr>
          <w:rFonts w:hint="eastAsia"/>
        </w:rPr>
        <w:t>N</w:t>
      </w:r>
      <w:r>
        <w:rPr>
          <w:rFonts w:hint="eastAsia"/>
        </w:rPr>
        <w:t>”相连，地线与</w:t>
      </w:r>
      <w:r>
        <w:rPr>
          <w:rFonts w:hint="eastAsia"/>
        </w:rPr>
        <w:t>PLC</w:t>
      </w:r>
      <w:r>
        <w:rPr>
          <w:rFonts w:hint="eastAsia"/>
        </w:rPr>
        <w:t>上的“</w:t>
      </w:r>
      <w:r>
        <w:rPr>
          <w:noProof/>
        </w:rPr>
        <w:drawing>
          <wp:inline distT="0" distB="0" distL="0" distR="0">
            <wp:extent cx="237600" cy="262800"/>
            <wp:effectExtent l="0" t="0" r="0" b="444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”相连。接通后</w:t>
      </w:r>
      <w:r>
        <w:rPr>
          <w:rFonts w:hint="eastAsia"/>
        </w:rPr>
        <w:t>PLC</w:t>
      </w:r>
      <w:r>
        <w:rPr>
          <w:rFonts w:hint="eastAsia"/>
        </w:rPr>
        <w:t>上的指示灯“</w:t>
      </w:r>
      <w:r>
        <w:rPr>
          <w:rFonts w:hint="eastAsia"/>
        </w:rPr>
        <w:t>POWER</w:t>
      </w:r>
      <w:r>
        <w:rPr>
          <w:rFonts w:hint="eastAsia"/>
        </w:rPr>
        <w:t>”</w:t>
      </w:r>
      <w:r>
        <w:rPr>
          <w:rFonts w:hint="eastAsia"/>
        </w:rPr>
        <w:lastRenderedPageBreak/>
        <w:t>会亮。再将</w:t>
      </w:r>
      <w:r>
        <w:rPr>
          <w:rFonts w:hint="eastAsia"/>
        </w:rPr>
        <w:t>PLC</w:t>
      </w:r>
      <w:r>
        <w:rPr>
          <w:rFonts w:hint="eastAsia"/>
        </w:rPr>
        <w:t>上的状态置为“</w:t>
      </w:r>
      <w:r>
        <w:rPr>
          <w:rFonts w:hint="eastAsia"/>
        </w:rPr>
        <w:t>RUN</w:t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再通过编程线将案例下载到</w:t>
      </w:r>
      <w:r>
        <w:rPr>
          <w:rFonts w:hint="eastAsia"/>
        </w:rPr>
        <w:t>PLC</w:t>
      </w:r>
      <w:r>
        <w:rPr>
          <w:rFonts w:hint="eastAsia"/>
        </w:rPr>
        <w:t>上，</w:t>
      </w:r>
      <w:r w:rsidR="0046178C" w:rsidRPr="0046178C">
        <w:rPr>
          <w:rFonts w:hint="eastAsia"/>
        </w:rPr>
        <w:t>当</w:t>
      </w:r>
      <w:r w:rsidR="0046178C" w:rsidRPr="0046178C">
        <w:rPr>
          <w:rFonts w:hint="eastAsia"/>
        </w:rPr>
        <w:t>PLC</w:t>
      </w:r>
      <w:r w:rsidR="0046178C" w:rsidRPr="0046178C">
        <w:rPr>
          <w:rFonts w:hint="eastAsia"/>
        </w:rPr>
        <w:t>上的“</w:t>
      </w:r>
      <w:r w:rsidR="0046178C" w:rsidRPr="0046178C">
        <w:rPr>
          <w:rFonts w:hint="eastAsia"/>
        </w:rPr>
        <w:t>RD</w:t>
      </w:r>
      <w:r w:rsidR="0046178C" w:rsidRPr="0046178C">
        <w:rPr>
          <w:rFonts w:hint="eastAsia"/>
        </w:rPr>
        <w:t>”和“</w:t>
      </w:r>
      <w:r w:rsidR="0046178C" w:rsidRPr="0046178C">
        <w:rPr>
          <w:rFonts w:hint="eastAsia"/>
        </w:rPr>
        <w:t>SD</w:t>
      </w:r>
      <w:r w:rsidR="0046178C" w:rsidRPr="0046178C">
        <w:rPr>
          <w:rFonts w:hint="eastAsia"/>
        </w:rPr>
        <w:t>”闪烁时</w:t>
      </w:r>
      <w:r w:rsidR="0046178C">
        <w:rPr>
          <w:rFonts w:hint="eastAsia"/>
        </w:rPr>
        <w:t>，</w:t>
      </w:r>
      <w:r>
        <w:rPr>
          <w:rFonts w:hint="eastAsia"/>
        </w:rPr>
        <w:t>就可读出传感器数值。</w:t>
      </w:r>
    </w:p>
    <w:p w:rsidR="000075CF" w:rsidRDefault="000075CF" w:rsidP="000075CF">
      <w:pPr>
        <w:jc w:val="left"/>
        <w:textAlignment w:val="center"/>
      </w:pPr>
    </w:p>
    <w:p w:rsidR="000075CF" w:rsidRPr="000075CF" w:rsidRDefault="000075CF" w:rsidP="000075CF">
      <w:pPr>
        <w:jc w:val="left"/>
        <w:textAlignment w:val="center"/>
        <w:rPr>
          <w:b/>
        </w:rPr>
      </w:pPr>
      <w:r w:rsidRPr="000075CF">
        <w:rPr>
          <w:rFonts w:hint="eastAsia"/>
          <w:b/>
        </w:rPr>
        <w:t>软件上的设置</w:t>
      </w:r>
    </w:p>
    <w:p w:rsidR="000075CF" w:rsidRDefault="00547537" w:rsidP="000075CF">
      <w:pPr>
        <w:jc w:val="left"/>
        <w:textAlignment w:val="center"/>
      </w:pPr>
      <w:r w:rsidRPr="00547537">
        <w:rPr>
          <w:rFonts w:hint="eastAsia"/>
        </w:rPr>
        <w:t>D8120</w:t>
      </w:r>
      <w:r w:rsidRPr="00547537">
        <w:rPr>
          <w:rFonts w:hint="eastAsia"/>
        </w:rPr>
        <w:t>是三菱</w:t>
      </w:r>
      <w:r w:rsidRPr="00547537">
        <w:rPr>
          <w:rFonts w:hint="eastAsia"/>
        </w:rPr>
        <w:t>PLC</w:t>
      </w:r>
      <w:r w:rsidRPr="00547537">
        <w:rPr>
          <w:rFonts w:hint="eastAsia"/>
        </w:rPr>
        <w:t>的通信格式设置特殊寄存器</w:t>
      </w:r>
    </w:p>
    <w:p w:rsidR="006D526D" w:rsidRDefault="006D526D" w:rsidP="000075CF">
      <w:pPr>
        <w:jc w:val="left"/>
        <w:textAlignment w:val="center"/>
      </w:pPr>
      <w:r w:rsidRPr="006D526D">
        <w:t>M8122</w:t>
      </w:r>
      <w:r w:rsidRPr="006D526D">
        <w:rPr>
          <w:rFonts w:hint="eastAsia"/>
        </w:rPr>
        <w:t>发送请求</w:t>
      </w:r>
    </w:p>
    <w:p w:rsidR="006D526D" w:rsidRDefault="006D526D" w:rsidP="000075CF">
      <w:pPr>
        <w:jc w:val="left"/>
        <w:textAlignment w:val="center"/>
      </w:pPr>
      <w:r w:rsidRPr="006D526D">
        <w:t>M8123</w:t>
      </w:r>
      <w:r w:rsidRPr="006D526D">
        <w:rPr>
          <w:rFonts w:hint="eastAsia"/>
        </w:rPr>
        <w:t>接收结束标志位</w:t>
      </w:r>
    </w:p>
    <w:p w:rsidR="006D526D" w:rsidRDefault="006D526D" w:rsidP="000075CF">
      <w:pPr>
        <w:jc w:val="left"/>
        <w:textAlignment w:val="center"/>
      </w:pPr>
      <w:r w:rsidRPr="006D526D">
        <w:rPr>
          <w:rFonts w:hint="eastAsia"/>
        </w:rPr>
        <w:t>RS</w:t>
      </w:r>
      <w:r>
        <w:rPr>
          <w:rFonts w:hint="eastAsia"/>
        </w:rPr>
        <w:t>是</w:t>
      </w:r>
      <w:r w:rsidRPr="006D526D">
        <w:rPr>
          <w:rFonts w:hint="eastAsia"/>
        </w:rPr>
        <w:t>串行数据传送通讯指令</w:t>
      </w:r>
    </w:p>
    <w:p w:rsidR="006D526D" w:rsidRDefault="00E26470" w:rsidP="000075CF">
      <w:pPr>
        <w:jc w:val="left"/>
        <w:textAlignment w:val="center"/>
      </w:pPr>
      <w:r w:rsidRPr="00E26470">
        <w:rPr>
          <w:rFonts w:hint="eastAsia"/>
        </w:rPr>
        <w:t>RS</w:t>
      </w:r>
      <w:r w:rsidRPr="00E26470">
        <w:rPr>
          <w:rFonts w:hint="eastAsia"/>
        </w:rPr>
        <w:t>的格式如下</w:t>
      </w:r>
    </w:p>
    <w:tbl>
      <w:tblPr>
        <w:tblStyle w:val="a6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46178C" w:rsidTr="0046178C">
        <w:tc>
          <w:tcPr>
            <w:tcW w:w="1704" w:type="dxa"/>
          </w:tcPr>
          <w:p w:rsidR="0046178C" w:rsidRDefault="0046178C" w:rsidP="00F945AE">
            <w:pPr>
              <w:jc w:val="center"/>
              <w:textAlignment w:val="center"/>
            </w:pPr>
            <w:r w:rsidRPr="0046178C">
              <w:t>RS</w:t>
            </w:r>
          </w:p>
        </w:tc>
        <w:tc>
          <w:tcPr>
            <w:tcW w:w="1704" w:type="dxa"/>
          </w:tcPr>
          <w:p w:rsidR="0046178C" w:rsidRDefault="00F945AE" w:rsidP="00F945AE">
            <w:pPr>
              <w:jc w:val="center"/>
              <w:textAlignment w:val="center"/>
            </w:pPr>
            <w:r w:rsidRPr="00F945AE">
              <w:t>S·</w:t>
            </w:r>
          </w:p>
        </w:tc>
        <w:tc>
          <w:tcPr>
            <w:tcW w:w="1704" w:type="dxa"/>
          </w:tcPr>
          <w:p w:rsidR="0046178C" w:rsidRDefault="00F945AE" w:rsidP="00F945AE">
            <w:pPr>
              <w:jc w:val="center"/>
              <w:textAlignment w:val="center"/>
            </w:pPr>
            <w:r w:rsidRPr="00F945AE">
              <w:t>D0</w:t>
            </w:r>
          </w:p>
        </w:tc>
        <w:tc>
          <w:tcPr>
            <w:tcW w:w="1705" w:type="dxa"/>
          </w:tcPr>
          <w:p w:rsidR="0046178C" w:rsidRDefault="0046178C" w:rsidP="00F945AE">
            <w:pPr>
              <w:jc w:val="center"/>
              <w:textAlignment w:val="center"/>
            </w:pPr>
            <w:r w:rsidRPr="0046178C">
              <w:t>D</w:t>
            </w:r>
            <w:r w:rsidR="00F945AE" w:rsidRPr="00F945AE">
              <w:t>·</w:t>
            </w:r>
          </w:p>
        </w:tc>
        <w:tc>
          <w:tcPr>
            <w:tcW w:w="1705" w:type="dxa"/>
          </w:tcPr>
          <w:p w:rsidR="0046178C" w:rsidRDefault="00F945AE" w:rsidP="00F945AE">
            <w:pPr>
              <w:jc w:val="center"/>
              <w:textAlignment w:val="center"/>
            </w:pPr>
            <w:r>
              <w:t>D</w:t>
            </w:r>
            <w:r>
              <w:rPr>
                <w:rFonts w:hint="eastAsia"/>
              </w:rPr>
              <w:t>1</w:t>
            </w:r>
          </w:p>
        </w:tc>
      </w:tr>
    </w:tbl>
    <w:p w:rsidR="00E26470" w:rsidRDefault="00C2204C" w:rsidP="000075CF">
      <w:pPr>
        <w:jc w:val="left"/>
        <w:textAlignment w:val="center"/>
      </w:pPr>
      <w:r>
        <w:rPr>
          <w:rFonts w:hint="eastAsia"/>
        </w:rPr>
        <w:t>其中</w:t>
      </w:r>
      <w:r w:rsidR="00F945AE" w:rsidRPr="00F945AE">
        <w:t>S·</w:t>
      </w:r>
      <w:r w:rsidR="00F945AE" w:rsidRPr="00F945AE">
        <w:rPr>
          <w:rFonts w:hint="eastAsia"/>
        </w:rPr>
        <w:t>代表</w:t>
      </w:r>
      <w:r w:rsidR="00F945AE" w:rsidRPr="00F945AE">
        <w:t>发送数据的起始软元件</w:t>
      </w:r>
    </w:p>
    <w:p w:rsidR="00F945AE" w:rsidRDefault="00F945AE" w:rsidP="00C2204C">
      <w:pPr>
        <w:ind w:firstLine="420"/>
        <w:jc w:val="left"/>
        <w:textAlignment w:val="center"/>
      </w:pPr>
      <w:r w:rsidRPr="00F945AE">
        <w:t>D0</w:t>
      </w:r>
      <w:r w:rsidRPr="00F945AE">
        <w:rPr>
          <w:rFonts w:hint="eastAsia"/>
        </w:rPr>
        <w:t>代表</w:t>
      </w:r>
      <w:r w:rsidRPr="00F945AE">
        <w:t>接收数据的点数</w:t>
      </w:r>
    </w:p>
    <w:p w:rsidR="00F945AE" w:rsidRDefault="00F945AE" w:rsidP="00C2204C">
      <w:pPr>
        <w:ind w:firstLine="420"/>
        <w:jc w:val="left"/>
        <w:textAlignment w:val="center"/>
      </w:pPr>
      <w:r w:rsidRPr="00F945AE">
        <w:t>D·</w:t>
      </w:r>
      <w:r w:rsidRPr="00F945AE">
        <w:rPr>
          <w:rFonts w:hint="eastAsia"/>
        </w:rPr>
        <w:t>代表</w:t>
      </w:r>
      <w:r w:rsidRPr="00F945AE">
        <w:t>保存接收数据的起始软元件</w:t>
      </w:r>
    </w:p>
    <w:p w:rsidR="00F945AE" w:rsidRDefault="00F945AE" w:rsidP="00C2204C">
      <w:pPr>
        <w:ind w:firstLine="420"/>
        <w:jc w:val="left"/>
        <w:textAlignment w:val="center"/>
      </w:pPr>
      <w:r w:rsidRPr="00F945AE">
        <w:t>D</w:t>
      </w:r>
      <w:r w:rsidRPr="00F945AE">
        <w:rPr>
          <w:rFonts w:hint="eastAsia"/>
        </w:rPr>
        <w:t>1</w:t>
      </w:r>
      <w:r w:rsidRPr="00F945AE">
        <w:rPr>
          <w:rFonts w:hint="eastAsia"/>
        </w:rPr>
        <w:t>代表</w:t>
      </w:r>
      <w:r w:rsidRPr="00F945AE">
        <w:t xml:space="preserve">0 </w:t>
      </w:r>
      <w:r w:rsidRPr="00F945AE">
        <w:t>～</w:t>
      </w:r>
      <w:r w:rsidRPr="00F945AE">
        <w:t xml:space="preserve"> 4096</w:t>
      </w:r>
    </w:p>
    <w:p w:rsidR="003A26C0" w:rsidRPr="003A26C0" w:rsidRDefault="003A26C0" w:rsidP="003A26C0">
      <w:pPr>
        <w:jc w:val="left"/>
        <w:textAlignment w:val="center"/>
      </w:pPr>
      <w:r w:rsidRPr="003A26C0">
        <w:rPr>
          <w:rFonts w:hint="eastAsia"/>
        </w:rPr>
        <w:t>例如：【</w:t>
      </w:r>
      <w:r w:rsidRPr="003A26C0">
        <w:t>RS D100 K8 D300 K18</w:t>
      </w:r>
      <w:r w:rsidRPr="003A26C0">
        <w:rPr>
          <w:rFonts w:hint="eastAsia"/>
        </w:rPr>
        <w:t>】</w:t>
      </w:r>
      <w:r w:rsidRPr="003A26C0">
        <w:t>是指发送</w:t>
      </w:r>
      <w:r w:rsidRPr="003A26C0">
        <w:t>D100~D107</w:t>
      </w:r>
      <w:r>
        <w:rPr>
          <w:rFonts w:hint="eastAsia"/>
        </w:rPr>
        <w:t>寄存器</w:t>
      </w:r>
      <w:r w:rsidRPr="003A26C0">
        <w:t>的数据，并接收数据，存储在</w:t>
      </w:r>
      <w:r w:rsidRPr="003A26C0">
        <w:t>D300~D317</w:t>
      </w:r>
      <w:r>
        <w:rPr>
          <w:rFonts w:hint="eastAsia"/>
        </w:rPr>
        <w:t>寄存器</w:t>
      </w:r>
    </w:p>
    <w:p w:rsidR="003A26C0" w:rsidRDefault="003A26C0" w:rsidP="003A26C0">
      <w:pPr>
        <w:jc w:val="left"/>
        <w:textAlignment w:val="center"/>
      </w:pPr>
    </w:p>
    <w:p w:rsidR="00070433" w:rsidRDefault="00070433" w:rsidP="003A26C0">
      <w:pPr>
        <w:jc w:val="left"/>
        <w:textAlignment w:val="center"/>
      </w:pPr>
    </w:p>
    <w:p w:rsidR="00070433" w:rsidRDefault="00070433" w:rsidP="00070433">
      <w:pPr>
        <w:jc w:val="left"/>
        <w:textAlignment w:val="center"/>
        <w:rPr>
          <w:b/>
          <w:sz w:val="28"/>
          <w:szCs w:val="28"/>
        </w:rPr>
      </w:pPr>
      <w:r w:rsidRPr="00070433">
        <w:rPr>
          <w:b/>
          <w:sz w:val="28"/>
          <w:szCs w:val="28"/>
        </w:rPr>
        <w:t>威纶</w:t>
      </w:r>
      <w:r>
        <w:rPr>
          <w:rFonts w:hint="eastAsia"/>
          <w:b/>
          <w:sz w:val="28"/>
          <w:szCs w:val="28"/>
        </w:rPr>
        <w:t>触摸屏</w:t>
      </w:r>
      <w:r>
        <w:rPr>
          <w:rFonts w:hint="eastAsia"/>
          <w:b/>
          <w:sz w:val="28"/>
          <w:szCs w:val="28"/>
        </w:rPr>
        <w:t>(</w:t>
      </w:r>
      <w:r w:rsidRPr="00070433">
        <w:rPr>
          <w:b/>
          <w:sz w:val="28"/>
          <w:szCs w:val="28"/>
          <w:lang w:val="zh-CN"/>
        </w:rPr>
        <w:t>CMT3072</w:t>
      </w:r>
      <w:r>
        <w:rPr>
          <w:rFonts w:hint="eastAsia"/>
          <w:b/>
          <w:sz w:val="28"/>
          <w:szCs w:val="28"/>
        </w:rPr>
        <w:t>)</w:t>
      </w:r>
    </w:p>
    <w:p w:rsidR="00632742" w:rsidRDefault="00632742" w:rsidP="00070433">
      <w:pPr>
        <w:jc w:val="left"/>
        <w:textAlignment w:val="center"/>
        <w:rPr>
          <w:szCs w:val="21"/>
        </w:rPr>
      </w:pPr>
      <w:r w:rsidRPr="00632742">
        <w:rPr>
          <w:rFonts w:hint="eastAsia"/>
          <w:b/>
          <w:szCs w:val="21"/>
        </w:rPr>
        <w:t>触摸屏</w:t>
      </w:r>
      <w:r>
        <w:rPr>
          <w:rFonts w:hint="eastAsia"/>
          <w:b/>
          <w:szCs w:val="21"/>
        </w:rPr>
        <w:t>软件设置如下</w:t>
      </w:r>
    </w:p>
    <w:p w:rsidR="00070433" w:rsidRPr="00070433" w:rsidRDefault="00070433" w:rsidP="00070433">
      <w:pPr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打开</w:t>
      </w:r>
      <w:r>
        <w:rPr>
          <w:rFonts w:hint="eastAsia"/>
          <w:szCs w:val="21"/>
        </w:rPr>
        <w:t>easybuilder pro</w:t>
      </w:r>
      <w:r>
        <w:rPr>
          <w:rFonts w:hint="eastAsia"/>
          <w:szCs w:val="21"/>
        </w:rPr>
        <w:t>软件在系统参数设置如下</w:t>
      </w:r>
    </w:p>
    <w:p w:rsidR="00070433" w:rsidRDefault="00070433" w:rsidP="00580E6E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4104000" cy="46332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4000" cy="46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33" w:rsidRDefault="00070433" w:rsidP="003A26C0">
      <w:pPr>
        <w:jc w:val="left"/>
        <w:textAlignment w:val="center"/>
      </w:pPr>
      <w:r>
        <w:rPr>
          <w:rFonts w:hint="eastAsia"/>
        </w:rPr>
        <w:t>在菜单栏中</w:t>
      </w:r>
      <w:r w:rsidR="00A02340">
        <w:rPr>
          <w:rFonts w:hint="eastAsia"/>
        </w:rPr>
        <w:t>新建一个数值元件，设置如下</w:t>
      </w:r>
    </w:p>
    <w:p w:rsidR="001F1135" w:rsidRDefault="001F1135" w:rsidP="00580E6E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3297600" cy="4604400"/>
            <wp:effectExtent l="0" t="0" r="0" b="5715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7600" cy="46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135" w:rsidRDefault="001F1135" w:rsidP="00580E6E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3294000" cy="4600800"/>
            <wp:effectExtent l="0" t="0" r="1905" b="0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4000" cy="46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135" w:rsidRDefault="001F1135" w:rsidP="003A26C0">
      <w:pPr>
        <w:jc w:val="left"/>
        <w:textAlignment w:val="center"/>
      </w:pPr>
      <w:r>
        <w:rPr>
          <w:rFonts w:hint="eastAsia"/>
        </w:rPr>
        <w:t>再新建一个多状态设置元件，向其写入所需参数，</w:t>
      </w:r>
      <w:r w:rsidRPr="001F1135">
        <w:rPr>
          <w:rFonts w:hint="eastAsia"/>
        </w:rPr>
        <w:t>设置如下</w:t>
      </w:r>
    </w:p>
    <w:p w:rsidR="001F1135" w:rsidRDefault="001F1135" w:rsidP="00580E6E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3294000" cy="4600800"/>
            <wp:effectExtent l="0" t="0" r="1905" b="0"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4000" cy="46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6E" w:rsidRDefault="00A02340" w:rsidP="00580E6E">
      <w:pPr>
        <w:jc w:val="left"/>
        <w:textAlignment w:val="center"/>
      </w:pPr>
      <w:r w:rsidRPr="00A02340">
        <w:rPr>
          <w:rFonts w:hint="eastAsia"/>
        </w:rPr>
        <w:t>最后</w:t>
      </w:r>
      <w:r>
        <w:rPr>
          <w:rFonts w:hint="eastAsia"/>
        </w:rPr>
        <w:t>设置如图所示</w:t>
      </w:r>
    </w:p>
    <w:p w:rsidR="00A02340" w:rsidRPr="00A02340" w:rsidRDefault="00A02340" w:rsidP="00580E6E">
      <w:pPr>
        <w:jc w:val="left"/>
        <w:textAlignment w:val="center"/>
      </w:pPr>
      <w:r>
        <w:rPr>
          <w:noProof/>
        </w:rPr>
        <w:drawing>
          <wp:inline distT="0" distB="0" distL="0" distR="0">
            <wp:extent cx="5274310" cy="3127959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6E" w:rsidRDefault="00580E6E" w:rsidP="00580E6E">
      <w:pPr>
        <w:jc w:val="left"/>
        <w:textAlignment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组态王</w:t>
      </w:r>
    </w:p>
    <w:p w:rsidR="007E33E1" w:rsidRDefault="007E33E1" w:rsidP="00A94749">
      <w:pPr>
        <w:jc w:val="center"/>
        <w:textAlignment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272030" cy="3045349"/>
            <wp:effectExtent l="0" t="0" r="0" b="3175"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b="62995"/>
                    <a:stretch/>
                  </pic:blipFill>
                  <pic:spPr bwMode="auto">
                    <a:xfrm>
                      <a:off x="0" y="0"/>
                      <a:ext cx="2272030" cy="30453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80E6E" w:rsidRDefault="00580E6E" w:rsidP="00580E6E">
      <w:pPr>
        <w:pStyle w:val="a5"/>
        <w:ind w:left="420" w:firstLineChars="0" w:firstLine="0"/>
        <w:jc w:val="left"/>
        <w:textAlignment w:val="center"/>
        <w:rPr>
          <w:noProof/>
        </w:rPr>
      </w:pP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E6E">
        <w:rPr>
          <w:noProof/>
        </w:rPr>
        <w:t xml:space="preserve"> </w:t>
      </w:r>
    </w:p>
    <w:p w:rsidR="00580E6E" w:rsidRPr="00632742" w:rsidRDefault="00632742" w:rsidP="00580E6E">
      <w:pPr>
        <w:pStyle w:val="a5"/>
        <w:ind w:left="420" w:firstLineChars="0" w:firstLine="0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在上图中双击“设备”选项，设置参数如下</w:t>
      </w:r>
    </w:p>
    <w:p w:rsidR="00580E6E" w:rsidRDefault="00580E6E" w:rsidP="007E33E1">
      <w:pPr>
        <w:jc w:val="center"/>
        <w:textAlignment w:val="center"/>
      </w:pPr>
      <w:r>
        <w:rPr>
          <w:noProof/>
        </w:rPr>
        <w:drawing>
          <wp:inline distT="0" distB="0" distL="0" distR="0">
            <wp:extent cx="4200525" cy="3752850"/>
            <wp:effectExtent l="0" t="0" r="9525" b="0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6E" w:rsidRDefault="00580E6E" w:rsidP="007E33E1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4200525" cy="3752850"/>
            <wp:effectExtent l="0" t="0" r="9525" b="0"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  <w:r>
        <w:rPr>
          <w:rFonts w:hint="eastAsia"/>
        </w:rPr>
        <w:t>选择所需设置的串口号</w:t>
      </w:r>
    </w:p>
    <w:p w:rsidR="00580E6E" w:rsidRDefault="00580E6E" w:rsidP="007E33E1">
      <w:pPr>
        <w:jc w:val="center"/>
        <w:textAlignment w:val="center"/>
      </w:pPr>
      <w:r>
        <w:rPr>
          <w:noProof/>
        </w:rPr>
        <w:drawing>
          <wp:inline distT="0" distB="0" distL="0" distR="0">
            <wp:extent cx="4200525" cy="3752850"/>
            <wp:effectExtent l="0" t="0" r="9525" b="0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6E" w:rsidRDefault="00580E6E" w:rsidP="007E33E1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4200525" cy="3752850"/>
            <wp:effectExtent l="0" t="0" r="9525" b="0"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632742" w:rsidP="007E33E1">
      <w:pPr>
        <w:jc w:val="center"/>
        <w:textAlignment w:val="center"/>
      </w:pPr>
    </w:p>
    <w:p w:rsidR="00632742" w:rsidRDefault="007637C3" w:rsidP="007E33E1">
      <w:pPr>
        <w:jc w:val="center"/>
        <w:textAlignment w:val="center"/>
      </w:pPr>
      <w:r>
        <w:rPr>
          <w:rFonts w:hint="eastAsia"/>
        </w:rPr>
        <w:t>双击</w:t>
      </w:r>
      <w:r>
        <w:rPr>
          <w:rFonts w:hint="eastAsia"/>
        </w:rPr>
        <w:t>COM</w:t>
      </w:r>
      <w:r>
        <w:rPr>
          <w:rFonts w:hint="eastAsia"/>
        </w:rPr>
        <w:t>口</w:t>
      </w:r>
      <w:r w:rsidR="00632742">
        <w:rPr>
          <w:rFonts w:hint="eastAsia"/>
        </w:rPr>
        <w:t>设置通信格式</w:t>
      </w:r>
    </w:p>
    <w:p w:rsidR="00B443F4" w:rsidRDefault="00B443F4" w:rsidP="007E33E1">
      <w:pPr>
        <w:jc w:val="center"/>
        <w:textAlignment w:val="center"/>
      </w:pPr>
      <w:r>
        <w:rPr>
          <w:noProof/>
        </w:rPr>
        <w:drawing>
          <wp:inline distT="0" distB="0" distL="0" distR="0">
            <wp:extent cx="4362450" cy="30289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7C3" w:rsidRDefault="007637C3" w:rsidP="007E33E1">
      <w:pPr>
        <w:jc w:val="center"/>
        <w:textAlignment w:val="center"/>
      </w:pPr>
      <w:r>
        <w:rPr>
          <w:rFonts w:hint="eastAsia"/>
        </w:rPr>
        <w:t>在数据词典中定义变量</w:t>
      </w:r>
    </w:p>
    <w:p w:rsidR="007637C3" w:rsidRDefault="007637C3" w:rsidP="007E33E1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5274310" cy="4078172"/>
            <wp:effectExtent l="0" t="0" r="2540" b="0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6E" w:rsidRDefault="00580E6E" w:rsidP="007E33E1">
      <w:pPr>
        <w:jc w:val="center"/>
        <w:textAlignment w:val="center"/>
      </w:pPr>
      <w:r>
        <w:rPr>
          <w:noProof/>
        </w:rPr>
        <w:drawing>
          <wp:inline distT="0" distB="0" distL="0" distR="0">
            <wp:extent cx="5274310" cy="4078172"/>
            <wp:effectExtent l="0" t="0" r="2540" b="0"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6E" w:rsidRDefault="00580E6E" w:rsidP="007E33E1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5274310" cy="4078172"/>
            <wp:effectExtent l="0" t="0" r="2540" b="0"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742" w:rsidRDefault="00632742" w:rsidP="007E33E1">
      <w:pPr>
        <w:jc w:val="center"/>
        <w:textAlignment w:val="center"/>
      </w:pPr>
      <w:r>
        <w:rPr>
          <w:noProof/>
        </w:rPr>
        <w:drawing>
          <wp:inline distT="0" distB="0" distL="0" distR="0">
            <wp:extent cx="5274310" cy="4078172"/>
            <wp:effectExtent l="0" t="0" r="2540" b="0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7C3" w:rsidRDefault="007637C3" w:rsidP="007E33E1">
      <w:pPr>
        <w:jc w:val="center"/>
        <w:textAlignment w:val="center"/>
      </w:pPr>
      <w:r>
        <w:rPr>
          <w:rFonts w:hint="eastAsia"/>
        </w:rPr>
        <w:t>在命令语言中的应用程序应用语言编辑如下</w:t>
      </w:r>
    </w:p>
    <w:p w:rsidR="00580E6E" w:rsidRDefault="00580E6E" w:rsidP="007E33E1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5274310" cy="4358631"/>
            <wp:effectExtent l="0" t="0" r="2540" b="4445"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58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7C3" w:rsidRDefault="007637C3" w:rsidP="007E33E1">
      <w:pPr>
        <w:jc w:val="center"/>
        <w:textAlignment w:val="center"/>
      </w:pPr>
      <w:r>
        <w:rPr>
          <w:rFonts w:hint="eastAsia"/>
        </w:rPr>
        <w:t>在开发系统中，用工具箱设置所需元件，本案例中只采用了文本元件</w:t>
      </w:r>
    </w:p>
    <w:p w:rsidR="007E33E1" w:rsidRDefault="007E33E1" w:rsidP="00580E6E">
      <w:pPr>
        <w:jc w:val="left"/>
        <w:textAlignment w:val="center"/>
      </w:pPr>
      <w:r>
        <w:rPr>
          <w:noProof/>
        </w:rPr>
        <w:drawing>
          <wp:inline distT="0" distB="0" distL="0" distR="0">
            <wp:extent cx="5274310" cy="2718345"/>
            <wp:effectExtent l="0" t="0" r="2540" b="6350"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E65" w:rsidRDefault="00201E65" w:rsidP="00A02340">
      <w:pPr>
        <w:jc w:val="center"/>
        <w:textAlignment w:val="center"/>
      </w:pPr>
      <w:r>
        <w:rPr>
          <w:rFonts w:hint="eastAsia"/>
        </w:rPr>
        <w:t>选择</w:t>
      </w:r>
      <w:r w:rsidR="00A02340">
        <w:rPr>
          <w:rFonts w:hint="eastAsia"/>
        </w:rPr>
        <w:t>最上面的</w:t>
      </w:r>
      <w:r>
        <w:rPr>
          <w:rFonts w:hint="eastAsia"/>
        </w:rPr>
        <w:t>文本</w:t>
      </w:r>
      <w:bookmarkStart w:id="0" w:name="_GoBack"/>
      <w:bookmarkEnd w:id="0"/>
      <w:r>
        <w:rPr>
          <w:rFonts w:hint="eastAsia"/>
        </w:rPr>
        <w:t>设置如下</w:t>
      </w:r>
    </w:p>
    <w:p w:rsidR="007E33E1" w:rsidRDefault="007E33E1" w:rsidP="007E33E1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4962525" cy="4000500"/>
            <wp:effectExtent l="0" t="0" r="9525" b="0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  <w:r>
        <w:rPr>
          <w:rFonts w:hint="eastAsia"/>
        </w:rPr>
        <w:t>点击模拟值输出设置如下</w:t>
      </w:r>
    </w:p>
    <w:p w:rsidR="007E33E1" w:rsidRDefault="007E33E1" w:rsidP="007E33E1">
      <w:pPr>
        <w:jc w:val="center"/>
        <w:textAlignment w:val="center"/>
      </w:pPr>
      <w:r>
        <w:rPr>
          <w:noProof/>
        </w:rPr>
        <w:drawing>
          <wp:inline distT="0" distB="0" distL="0" distR="0">
            <wp:extent cx="3629025" cy="2552700"/>
            <wp:effectExtent l="0" t="0" r="9525" b="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E65" w:rsidRDefault="00201E65" w:rsidP="007E33E1">
      <w:pPr>
        <w:jc w:val="center"/>
        <w:textAlignment w:val="center"/>
      </w:pPr>
      <w:r>
        <w:rPr>
          <w:rFonts w:hint="eastAsia"/>
        </w:rPr>
        <w:t>选择</w:t>
      </w:r>
      <w:r w:rsidR="00A02340">
        <w:rPr>
          <w:rFonts w:hint="eastAsia"/>
        </w:rPr>
        <w:t>最下面的</w:t>
      </w:r>
      <w:r>
        <w:rPr>
          <w:rFonts w:hint="eastAsia"/>
        </w:rPr>
        <w:t>文本设置如下</w:t>
      </w:r>
    </w:p>
    <w:p w:rsidR="007E33E1" w:rsidRDefault="007E33E1" w:rsidP="007E33E1">
      <w:pPr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4962525" cy="4000500"/>
            <wp:effectExtent l="0" t="0" r="9525" b="0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Default="00201E65" w:rsidP="007E33E1">
      <w:pPr>
        <w:jc w:val="center"/>
        <w:textAlignment w:val="center"/>
      </w:pPr>
    </w:p>
    <w:p w:rsidR="00201E65" w:rsidRPr="00201E65" w:rsidRDefault="00201E65" w:rsidP="00201E65">
      <w:pPr>
        <w:jc w:val="center"/>
        <w:textAlignment w:val="center"/>
      </w:pPr>
      <w:r w:rsidRPr="00201E65">
        <w:rPr>
          <w:rFonts w:hint="eastAsia"/>
        </w:rPr>
        <w:t>点击模拟值输</w:t>
      </w:r>
      <w:r>
        <w:rPr>
          <w:rFonts w:hint="eastAsia"/>
        </w:rPr>
        <w:t>入</w:t>
      </w:r>
      <w:r w:rsidRPr="00201E65">
        <w:rPr>
          <w:rFonts w:hint="eastAsia"/>
        </w:rPr>
        <w:t>置如下</w:t>
      </w:r>
    </w:p>
    <w:p w:rsidR="007E33E1" w:rsidRPr="001F1135" w:rsidRDefault="007E33E1" w:rsidP="007E33E1">
      <w:pPr>
        <w:jc w:val="center"/>
        <w:textAlignment w:val="center"/>
      </w:pPr>
      <w:r>
        <w:rPr>
          <w:noProof/>
        </w:rPr>
        <w:drawing>
          <wp:inline distT="0" distB="0" distL="0" distR="0">
            <wp:extent cx="3133725" cy="2200275"/>
            <wp:effectExtent l="0" t="0" r="9525" b="9525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33E1" w:rsidRPr="001F1135" w:rsidSect="00F337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19F" w:rsidRDefault="0060019F" w:rsidP="00580E6E">
      <w:r>
        <w:separator/>
      </w:r>
    </w:p>
  </w:endnote>
  <w:endnote w:type="continuationSeparator" w:id="1">
    <w:p w:rsidR="0060019F" w:rsidRDefault="0060019F" w:rsidP="00580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Yb1gj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19F" w:rsidRDefault="0060019F" w:rsidP="00580E6E">
      <w:r>
        <w:separator/>
      </w:r>
    </w:p>
  </w:footnote>
  <w:footnote w:type="continuationSeparator" w:id="1">
    <w:p w:rsidR="0060019F" w:rsidRDefault="0060019F" w:rsidP="00580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9.4pt;height:19.4pt" o:bullet="t">
        <v:imagedata r:id="rId1" o:title="微信截图_20190416094329"/>
      </v:shape>
    </w:pict>
  </w:numPicBullet>
  <w:numPicBullet w:numPicBulletId="1">
    <w:pict>
      <v:shape id="_x0000_i1030" type="#_x0000_t75" style="width:277.35pt;height:277.35pt" o:bullet="t">
        <v:imagedata r:id="rId2" o:title="微信截图_20190416094754"/>
      </v:shape>
    </w:pict>
  </w:numPicBullet>
  <w:numPicBullet w:numPicBulletId="2">
    <w:pict>
      <v:shape id="_x0000_i1031" type="#_x0000_t75" style="width:1.25pt;height:1.25pt;visibility:visible;mso-wrap-style:square" o:bullet="t">
        <v:imagedata r:id="rId3" o:title=""/>
      </v:shape>
    </w:pict>
  </w:numPicBullet>
  <w:abstractNum w:abstractNumId="0">
    <w:nsid w:val="095C2CF9"/>
    <w:multiLevelType w:val="hybridMultilevel"/>
    <w:tmpl w:val="F788D5A6"/>
    <w:lvl w:ilvl="0" w:tplc="FFA6189A">
      <w:start w:val="1"/>
      <w:numFmt w:val="bullet"/>
      <w:lvlText w:val=""/>
      <w:lvlPicBulletId w:val="2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2F425A9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62EA324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8CCFC2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7547E6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955EB03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7F16E91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B20EFD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1B60A62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1C59419A"/>
    <w:multiLevelType w:val="hybridMultilevel"/>
    <w:tmpl w:val="54DAC828"/>
    <w:lvl w:ilvl="0" w:tplc="424CCF44">
      <w:start w:val="1"/>
      <w:numFmt w:val="bullet"/>
      <w:lvlText w:val=""/>
      <w:lvlPicBulletId w:val="1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445054A"/>
    <w:multiLevelType w:val="hybridMultilevel"/>
    <w:tmpl w:val="2A9AAD06"/>
    <w:lvl w:ilvl="0" w:tplc="60680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AC626C"/>
    <w:multiLevelType w:val="hybridMultilevel"/>
    <w:tmpl w:val="97E00A3E"/>
    <w:lvl w:ilvl="0" w:tplc="CB46EA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B66"/>
    <w:rsid w:val="000075CF"/>
    <w:rsid w:val="00045B41"/>
    <w:rsid w:val="00070433"/>
    <w:rsid w:val="00071FFC"/>
    <w:rsid w:val="001B106B"/>
    <w:rsid w:val="001F1135"/>
    <w:rsid w:val="001F7C54"/>
    <w:rsid w:val="00201E65"/>
    <w:rsid w:val="0036067C"/>
    <w:rsid w:val="003A26C0"/>
    <w:rsid w:val="003A2B66"/>
    <w:rsid w:val="0046178C"/>
    <w:rsid w:val="0046540B"/>
    <w:rsid w:val="00547537"/>
    <w:rsid w:val="00580E6E"/>
    <w:rsid w:val="005F23C5"/>
    <w:rsid w:val="0060019F"/>
    <w:rsid w:val="00632742"/>
    <w:rsid w:val="00653601"/>
    <w:rsid w:val="006635FF"/>
    <w:rsid w:val="0069025C"/>
    <w:rsid w:val="006B72E8"/>
    <w:rsid w:val="006D526D"/>
    <w:rsid w:val="007101E0"/>
    <w:rsid w:val="00745D13"/>
    <w:rsid w:val="007637C3"/>
    <w:rsid w:val="00771F55"/>
    <w:rsid w:val="007A498F"/>
    <w:rsid w:val="007E33E1"/>
    <w:rsid w:val="007F4C5E"/>
    <w:rsid w:val="007F50B0"/>
    <w:rsid w:val="00813F48"/>
    <w:rsid w:val="00855F2C"/>
    <w:rsid w:val="008E03C8"/>
    <w:rsid w:val="00A02340"/>
    <w:rsid w:val="00A24029"/>
    <w:rsid w:val="00A94749"/>
    <w:rsid w:val="00AB69AE"/>
    <w:rsid w:val="00B3144E"/>
    <w:rsid w:val="00B33A51"/>
    <w:rsid w:val="00B443F4"/>
    <w:rsid w:val="00BC410C"/>
    <w:rsid w:val="00C2204C"/>
    <w:rsid w:val="00D8403B"/>
    <w:rsid w:val="00DF510A"/>
    <w:rsid w:val="00E161E9"/>
    <w:rsid w:val="00E20144"/>
    <w:rsid w:val="00E26470"/>
    <w:rsid w:val="00E7023F"/>
    <w:rsid w:val="00E91BE8"/>
    <w:rsid w:val="00EC6F0F"/>
    <w:rsid w:val="00F337CC"/>
    <w:rsid w:val="00F742DB"/>
    <w:rsid w:val="00F94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C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F510A"/>
    <w:pPr>
      <w:keepNext/>
      <w:keepLines/>
      <w:spacing w:before="340" w:after="330"/>
      <w:outlineLvl w:val="0"/>
    </w:pPr>
    <w:rPr>
      <w:rFonts w:eastAsia="微软雅黑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02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023F"/>
    <w:rPr>
      <w:sz w:val="18"/>
      <w:szCs w:val="18"/>
    </w:rPr>
  </w:style>
  <w:style w:type="character" w:styleId="a4">
    <w:name w:val="Hyperlink"/>
    <w:basedOn w:val="a0"/>
    <w:uiPriority w:val="99"/>
    <w:unhideWhenUsed/>
    <w:rsid w:val="00E7023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B69A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F510A"/>
    <w:rPr>
      <w:rFonts w:eastAsia="微软雅黑"/>
      <w:b/>
      <w:bCs/>
      <w:kern w:val="44"/>
      <w:sz w:val="32"/>
      <w:szCs w:val="44"/>
    </w:rPr>
  </w:style>
  <w:style w:type="table" w:styleId="a6">
    <w:name w:val="Table Grid"/>
    <w:basedOn w:val="a1"/>
    <w:uiPriority w:val="59"/>
    <w:rsid w:val="00855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045B41"/>
    <w:rPr>
      <w:rFonts w:ascii="HYb1gj" w:hAnsi="HYb1gj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045B41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paragraph" w:styleId="a7">
    <w:name w:val="header"/>
    <w:basedOn w:val="a"/>
    <w:link w:val="Char0"/>
    <w:uiPriority w:val="99"/>
    <w:unhideWhenUsed/>
    <w:rsid w:val="00580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580E6E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580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580E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C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F510A"/>
    <w:pPr>
      <w:keepNext/>
      <w:keepLines/>
      <w:spacing w:before="340" w:after="330"/>
      <w:outlineLvl w:val="0"/>
    </w:pPr>
    <w:rPr>
      <w:rFonts w:eastAsia="微软雅黑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02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023F"/>
    <w:rPr>
      <w:sz w:val="18"/>
      <w:szCs w:val="18"/>
    </w:rPr>
  </w:style>
  <w:style w:type="character" w:styleId="a4">
    <w:name w:val="Hyperlink"/>
    <w:basedOn w:val="a0"/>
    <w:uiPriority w:val="99"/>
    <w:unhideWhenUsed/>
    <w:rsid w:val="00E7023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B69A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F510A"/>
    <w:rPr>
      <w:rFonts w:eastAsia="微软雅黑"/>
      <w:b/>
      <w:bCs/>
      <w:kern w:val="44"/>
      <w:sz w:val="32"/>
      <w:szCs w:val="44"/>
    </w:rPr>
  </w:style>
  <w:style w:type="table" w:styleId="a6">
    <w:name w:val="Table Grid"/>
    <w:basedOn w:val="a1"/>
    <w:uiPriority w:val="59"/>
    <w:rsid w:val="00855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045B41"/>
    <w:rPr>
      <w:rFonts w:ascii="HYb1gj" w:hAnsi="HYb1gj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045B41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paragraph" w:styleId="a7">
    <w:name w:val="header"/>
    <w:basedOn w:val="a"/>
    <w:link w:val="Char0"/>
    <w:uiPriority w:val="99"/>
    <w:unhideWhenUsed/>
    <w:rsid w:val="00580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580E6E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580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580E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353A8-E233-4D5D-BF22-25595BFE2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14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17</cp:revision>
  <dcterms:created xsi:type="dcterms:W3CDTF">2019-04-16T01:30:00Z</dcterms:created>
  <dcterms:modified xsi:type="dcterms:W3CDTF">2020-07-16T06:52:00Z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IPGFID">
    <vt:lpwstr>[DocID]=7501BE01-40ED-493B-897C-C731FE902DA0</vt:lpwstr>
  </op:property>
  <op:property fmtid="{D5CDD505-2E9C-101B-9397-08002B2CF9AE}" pid="3" name="_IPGFLOW_P-BD8B_E-0_CV-88520CEC_CN-F8FCB353">
    <vt:lpwstr>DPFPMK|3|50|1|0</vt:lpwstr>
  </op:property>
  <op:property fmtid="{D5CDD505-2E9C-101B-9397-08002B2CF9AE}" pid="4" name="_IPGFLOW_P-BD8B_E-1_FP-1_CV-1E63DFC2_CN-9AE5012">
    <vt:lpwstr>dRatDZRFKqTBq3a7VK4h2hrOWEGgbW0+I0kYuK3TwWhOXeOBZ6a7gOp6/60BvmRj0ZGJ2zzwdLJfvypELUr5fyethUBGqsGzUdXHYJx5KBc=</vt:lpwstr>
  </op:property>
  <op:property fmtid="{D5CDD505-2E9C-101B-9397-08002B2CF9AE}" pid="5" name="_IPGLAB_P-BD8B_E-1_CV-B548476E_CN-D36CBDE">
    <vt:lpwstr>hdVk4QgYzFgbukObXQ2U6Gd6u/vxyF2987/tZWQqzn0=</vt:lpwstr>
  </op:property>
</op:Properties>
</file>